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714" w:rsidRDefault="00C72714" w:rsidP="00C72714">
      <w:pPr>
        <w:pStyle w:val="berschrift1"/>
        <w:rPr>
          <w:rFonts w:cs="Times New Roman"/>
          <w:color w:val="C0504D" w:themeColor="accent2"/>
        </w:rPr>
      </w:pPr>
      <w:bookmarkStart w:id="0" w:name="_GoBack"/>
      <w:bookmarkEnd w:id="0"/>
      <w:r w:rsidRPr="00C72714">
        <w:rPr>
          <w:color w:val="C0504D" w:themeColor="accent2"/>
        </w:rPr>
        <w:t>Checkliste für das neue XING</w:t>
      </w:r>
      <w:r w:rsidRPr="00C72714">
        <w:rPr>
          <w:rFonts w:cs="Times New Roman"/>
          <w:color w:val="C0504D" w:themeColor="accent2"/>
        </w:rPr>
        <w:t>-Profil Design</w:t>
      </w:r>
    </w:p>
    <w:p w:rsidR="00C72714" w:rsidRPr="00562DD7" w:rsidRDefault="00391A20" w:rsidP="00391A20">
      <w:pPr>
        <w:rPr>
          <w:rFonts w:cs="Times New Roman"/>
          <w:b/>
          <w:bCs/>
          <w:color w:val="0000FF"/>
          <w:sz w:val="20"/>
          <w:szCs w:val="20"/>
        </w:rPr>
      </w:pPr>
      <w:r>
        <w:rPr>
          <w:rFonts w:ascii="Trebuchet MS" w:hAnsi="Trebuchet MS"/>
          <w:sz w:val="32"/>
          <w:szCs w:val="32"/>
        </w:rPr>
        <w:t>So gelingt die Umstellung in wenigen Schritten</w:t>
      </w:r>
    </w:p>
    <w:p w:rsidR="00C72714" w:rsidRPr="00391A20" w:rsidRDefault="00C72714" w:rsidP="00C72714">
      <w:pPr>
        <w:autoSpaceDE w:val="0"/>
        <w:autoSpaceDN w:val="0"/>
        <w:adjustRightInd w:val="0"/>
        <w:spacing w:after="0" w:line="240" w:lineRule="auto"/>
        <w:rPr>
          <w:rFonts w:ascii="Tahoma" w:hAnsi="Tahoma" w:cs="Tahoma"/>
          <w:color w:val="000000"/>
          <w:sz w:val="21"/>
          <w:szCs w:val="21"/>
        </w:rPr>
      </w:pPr>
    </w:p>
    <w:p w:rsidR="00C72714" w:rsidRPr="00391A20" w:rsidRDefault="00391A20"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Pr>
          <w:rFonts w:ascii="Tahoma" w:hAnsi="Tahoma" w:cs="Tahoma"/>
          <w:color w:val="000000"/>
          <w:sz w:val="21"/>
          <w:szCs w:val="21"/>
        </w:rPr>
        <w:t xml:space="preserve">Falls Sie das neue Profil noch nicht angezeigt bekommen: </w:t>
      </w:r>
      <w:r w:rsidR="00C72714" w:rsidRPr="00391A20">
        <w:rPr>
          <w:rFonts w:ascii="Tahoma" w:hAnsi="Tahoma" w:cs="Tahoma"/>
          <w:color w:val="000000"/>
          <w:sz w:val="21"/>
          <w:szCs w:val="21"/>
        </w:rPr>
        <w:t xml:space="preserve">Beantragen Sie das neue Profil sofort unter </w:t>
      </w:r>
      <w:hyperlink r:id="rId7" w:history="1">
        <w:r w:rsidR="00C72714" w:rsidRPr="00391A20">
          <w:rPr>
            <w:rStyle w:val="Hyperlink"/>
            <w:rFonts w:ascii="Tahoma" w:hAnsi="Tahoma" w:cs="Tahoma"/>
            <w:sz w:val="21"/>
            <w:szCs w:val="21"/>
          </w:rPr>
          <w:t>https://profile.xing.com/de/</w:t>
        </w:r>
      </w:hyperlink>
      <w:r>
        <w:rPr>
          <w:rFonts w:ascii="Tahoma" w:hAnsi="Tahoma" w:cs="Tahoma"/>
          <w:sz w:val="21"/>
          <w:szCs w:val="21"/>
        </w:rPr>
        <w:t>.</w:t>
      </w:r>
      <w:r w:rsidR="00C72714" w:rsidRPr="00391A20">
        <w:rPr>
          <w:rFonts w:ascii="Tahoma" w:hAnsi="Tahoma" w:cs="Tahoma"/>
          <w:color w:val="0000FF"/>
          <w:sz w:val="21"/>
          <w:szCs w:val="21"/>
        </w:rPr>
        <w:t xml:space="preserve">  </w:t>
      </w:r>
      <w:r w:rsidRPr="00391A20">
        <w:rPr>
          <w:rFonts w:ascii="Tahoma" w:hAnsi="Tahoma" w:cs="Tahoma"/>
          <w:color w:val="000000"/>
          <w:sz w:val="21"/>
          <w:szCs w:val="21"/>
        </w:rPr>
        <w:t>D</w:t>
      </w:r>
      <w:r w:rsidR="00C72714" w:rsidRPr="00391A20">
        <w:rPr>
          <w:rFonts w:ascii="Tahoma" w:hAnsi="Tahoma" w:cs="Tahoma"/>
          <w:color w:val="000000"/>
          <w:sz w:val="21"/>
          <w:szCs w:val="21"/>
        </w:rPr>
        <w:t>ie Freischaltung kann ein paar Tage dauern.</w:t>
      </w:r>
    </w:p>
    <w:p w:rsidR="00C72714" w:rsidRPr="00391A20" w:rsidRDefault="00C72714" w:rsidP="00C72714">
      <w:pPr>
        <w:pStyle w:val="Listenabsatz"/>
        <w:rPr>
          <w:rFonts w:ascii="Tahoma" w:hAnsi="Tahoma" w:cs="Tahoma"/>
          <w:color w:val="000000"/>
          <w:sz w:val="21"/>
          <w:szCs w:val="21"/>
        </w:rPr>
      </w:pPr>
    </w:p>
    <w:p w:rsidR="00C72714" w:rsidRPr="00391A20" w:rsidRDefault="00391A20"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proofErr w:type="spellStart"/>
      <w:r>
        <w:rPr>
          <w:rFonts w:ascii="Tahoma" w:hAnsi="Tahoma" w:cs="Tahoma"/>
          <w:color w:val="000000"/>
          <w:sz w:val="21"/>
          <w:szCs w:val="21"/>
        </w:rPr>
        <w:t>Freigeschalten</w:t>
      </w:r>
      <w:proofErr w:type="spellEnd"/>
      <w:r>
        <w:rPr>
          <w:rFonts w:ascii="Tahoma" w:hAnsi="Tahoma" w:cs="Tahoma"/>
          <w:color w:val="000000"/>
          <w:sz w:val="21"/>
          <w:szCs w:val="21"/>
        </w:rPr>
        <w:t xml:space="preserve"> für das neue Profil? Dann schalten </w:t>
      </w:r>
      <w:r w:rsidR="00C72714" w:rsidRPr="00391A20">
        <w:rPr>
          <w:rFonts w:ascii="Tahoma" w:hAnsi="Tahoma" w:cs="Tahoma"/>
          <w:color w:val="000000"/>
          <w:sz w:val="21"/>
          <w:szCs w:val="21"/>
        </w:rPr>
        <w:t>Sie sofort auf das alte Design zurück</w:t>
      </w:r>
      <w:r>
        <w:rPr>
          <w:rFonts w:ascii="Tahoma" w:hAnsi="Tahoma" w:cs="Tahoma"/>
          <w:color w:val="000000"/>
          <w:sz w:val="21"/>
          <w:szCs w:val="21"/>
        </w:rPr>
        <w:t xml:space="preserve"> und kümmern sich um die Änderungen</w:t>
      </w:r>
      <w:r>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Schalten Sie die Änderungsmitteilungen in den Einstellungen / Reiter Privatsphäre aus. Damit minimieren Sie das Risiko, Ihre Kontakte durch viele Änderungen an Ihrem Profil zu verärgern.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Passen Sie die Texte unter Ich biete, Ich suche und unter Interessen an. Ein Komma trennt den Text in einen neuen Kasten. Verwenden Sie kurze Sätze oder andere Trennzeichen. Textlänge pro Block: max. 200 Zeichen.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Prüfen Sie Ihr Profilfoto. Wird Ihr Gesicht in den neuen runden Vorschau-Icons richtig angezeigt?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Deaktivieren Sie die neue Portfolio Seite in den Einstellungen, solange Sie die Seite bearbeiten.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Bauen Sie die neue Portfolio Seite auf. </w:t>
      </w:r>
      <w:r w:rsidR="00391A20">
        <w:rPr>
          <w:rFonts w:ascii="Tahoma" w:hAnsi="Tahoma" w:cs="Tahoma"/>
          <w:color w:val="000000"/>
          <w:sz w:val="21"/>
          <w:szCs w:val="21"/>
        </w:rPr>
        <w:t>Inhalte aus Ihrer bisherigen Über mich Seite wird</w:t>
      </w:r>
      <w:r w:rsidRPr="00391A20">
        <w:rPr>
          <w:rFonts w:ascii="Tahoma" w:hAnsi="Tahoma" w:cs="Tahoma"/>
          <w:color w:val="000000"/>
          <w:sz w:val="21"/>
          <w:szCs w:val="21"/>
        </w:rPr>
        <w:t xml:space="preserve"> manuell über</w:t>
      </w:r>
      <w:r w:rsidR="00391A20">
        <w:rPr>
          <w:rFonts w:ascii="Tahoma" w:hAnsi="Tahoma" w:cs="Tahoma"/>
          <w:color w:val="000000"/>
          <w:sz w:val="21"/>
          <w:szCs w:val="21"/>
        </w:rPr>
        <w:t>tragen</w:t>
      </w:r>
      <w:r w:rsidRPr="00391A20">
        <w:rPr>
          <w:rFonts w:ascii="Tahoma" w:hAnsi="Tahoma" w:cs="Tahoma"/>
          <w:color w:val="000000"/>
          <w:sz w:val="21"/>
          <w:szCs w:val="21"/>
        </w:rPr>
        <w:t xml:space="preserve">. Ist das neue Portfolio fertig, stellen Sie in den Einstellungen ein, dass diese den Profilbesuchern als erstes angezeigt wird. Maximale Breite der Grafik: 590 Pixel. Größe der Kachel: 190 x 190 Pixel. </w:t>
      </w:r>
      <w:r w:rsidR="004A10E8">
        <w:rPr>
          <w:rFonts w:ascii="Tahoma" w:hAnsi="Tahoma" w:cs="Tahoma"/>
          <w:color w:val="000000"/>
          <w:sz w:val="21"/>
          <w:szCs w:val="21"/>
        </w:rPr>
        <w:t xml:space="preserve">Für den Übertrag der Daten haben Sie Zeit bis zum 30.09.2013. Danach sind die alten Daten aus der „Über mich“-Seite verloren.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Schalten Sie das Portfolio für jeden Besucher frei (Einstellungen).</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Passen Sie den beruflichen Werdegang an. Die Dauer einer Tätigkeit bestimmt die Größe des grünen Kreises vor der Position.</w:t>
      </w:r>
      <w:r w:rsidR="00391A20">
        <w:rPr>
          <w:rFonts w:ascii="Tahoma" w:hAnsi="Tahoma" w:cs="Tahoma"/>
          <w:color w:val="000000"/>
          <w:sz w:val="21"/>
          <w:szCs w:val="21"/>
        </w:rPr>
        <w:t xml:space="preserve"> Eine gute Gelegenheit, sich mit den eigenen Schwerpunkten auseinander zu setzen. Wenn Sie nur das Jahr angeben, bleibt der Kreis klein; allerdings werden Sie dann von </w:t>
      </w:r>
      <w:proofErr w:type="spellStart"/>
      <w:r w:rsidR="00391A20">
        <w:rPr>
          <w:rFonts w:ascii="Tahoma" w:hAnsi="Tahoma" w:cs="Tahoma"/>
          <w:color w:val="000000"/>
          <w:sz w:val="21"/>
          <w:szCs w:val="21"/>
        </w:rPr>
        <w:t>Recruitern</w:t>
      </w:r>
      <w:proofErr w:type="spellEnd"/>
      <w:r w:rsidR="00391A20">
        <w:rPr>
          <w:rFonts w:ascii="Tahoma" w:hAnsi="Tahoma" w:cs="Tahoma"/>
          <w:color w:val="000000"/>
          <w:sz w:val="21"/>
          <w:szCs w:val="21"/>
        </w:rPr>
        <w:t xml:space="preserve"> die nach bestimmten Berufsjahren suchen, weniger gut gefunden.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Nehmen Sie im blauen Kasten (oben neben Ihrem Foto) unter Karrierewünsche die passende</w:t>
      </w:r>
      <w:r w:rsidR="00391A20">
        <w:rPr>
          <w:rFonts w:ascii="Tahoma" w:hAnsi="Tahoma" w:cs="Tahoma"/>
          <w:color w:val="000000"/>
          <w:sz w:val="21"/>
          <w:szCs w:val="21"/>
        </w:rPr>
        <w:t>n</w:t>
      </w:r>
      <w:r w:rsidRPr="00391A20">
        <w:rPr>
          <w:rFonts w:ascii="Tahoma" w:hAnsi="Tahoma" w:cs="Tahoma"/>
          <w:color w:val="000000"/>
          <w:sz w:val="21"/>
          <w:szCs w:val="21"/>
        </w:rPr>
        <w:t xml:space="preserve"> Einstellung</w:t>
      </w:r>
      <w:r w:rsidR="00391A20">
        <w:rPr>
          <w:rFonts w:ascii="Tahoma" w:hAnsi="Tahoma" w:cs="Tahoma"/>
          <w:color w:val="000000"/>
          <w:sz w:val="21"/>
          <w:szCs w:val="21"/>
        </w:rPr>
        <w:t>en</w:t>
      </w:r>
      <w:r w:rsidRPr="00391A20">
        <w:rPr>
          <w:rFonts w:ascii="Tahoma" w:hAnsi="Tahoma" w:cs="Tahoma"/>
          <w:color w:val="000000"/>
          <w:sz w:val="21"/>
          <w:szCs w:val="21"/>
        </w:rPr>
        <w:t xml:space="preserve"> vor. </w:t>
      </w:r>
      <w:r w:rsidR="00391A20">
        <w:rPr>
          <w:rFonts w:ascii="Tahoma" w:hAnsi="Tahoma" w:cs="Tahoma"/>
          <w:color w:val="000000"/>
          <w:sz w:val="21"/>
          <w:szCs w:val="21"/>
        </w:rPr>
        <w:t xml:space="preserve">Als Premium Mitglied können Sie zusätzliche Informationen für </w:t>
      </w:r>
      <w:proofErr w:type="spellStart"/>
      <w:r w:rsidR="00391A20">
        <w:rPr>
          <w:rFonts w:ascii="Tahoma" w:hAnsi="Tahoma" w:cs="Tahoma"/>
          <w:color w:val="000000"/>
          <w:sz w:val="21"/>
          <w:szCs w:val="21"/>
        </w:rPr>
        <w:t>Recruiter</w:t>
      </w:r>
      <w:proofErr w:type="spellEnd"/>
      <w:r w:rsidR="00391A20">
        <w:rPr>
          <w:rFonts w:ascii="Tahoma" w:hAnsi="Tahoma" w:cs="Tahoma"/>
          <w:color w:val="000000"/>
          <w:sz w:val="21"/>
          <w:szCs w:val="21"/>
        </w:rPr>
        <w:t xml:space="preserve"> hinterlegen.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Aktualisierung abgeschlossen? Dann aktivieren Sie die Änderungsmitteilung erneut im Bereich Einstellungen/Privatsphäre. </w:t>
      </w:r>
      <w:r w:rsidRPr="00391A20">
        <w:rPr>
          <w:rFonts w:ascii="Tahoma" w:hAnsi="Tahoma" w:cs="Tahoma"/>
          <w:color w:val="000000"/>
          <w:sz w:val="21"/>
          <w:szCs w:val="21"/>
        </w:rPr>
        <w:br/>
      </w:r>
    </w:p>
    <w:p w:rsidR="00C72714" w:rsidRPr="00391A20" w:rsidRDefault="00C72714" w:rsidP="00C72714">
      <w:pPr>
        <w:pStyle w:val="Listenabsatz"/>
        <w:numPr>
          <w:ilvl w:val="0"/>
          <w:numId w:val="1"/>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Informieren Sie Ihre Kontakte über Ihr aktualisiertes Profil und erbitten Sie Feedback zu Ihrem neuen XING-Profil, insbesondere zum neuen Portfolio. </w:t>
      </w:r>
    </w:p>
    <w:p w:rsidR="00C72714" w:rsidRPr="00391A20" w:rsidRDefault="00C72714" w:rsidP="00C72714">
      <w:p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lastRenderedPageBreak/>
        <w:br/>
      </w:r>
    </w:p>
    <w:p w:rsidR="00C72714" w:rsidRPr="00391A20" w:rsidRDefault="00C72714" w:rsidP="00C72714">
      <w:pPr>
        <w:pStyle w:val="berschrift1"/>
        <w:rPr>
          <w:rFonts w:ascii="Tahoma" w:hAnsi="Tahoma" w:cs="Tahoma"/>
          <w:color w:val="auto"/>
          <w:sz w:val="32"/>
          <w:szCs w:val="32"/>
        </w:rPr>
      </w:pPr>
      <w:r w:rsidRPr="00391A20">
        <w:rPr>
          <w:rFonts w:ascii="Tahoma" w:hAnsi="Tahoma" w:cs="Tahoma"/>
          <w:color w:val="auto"/>
          <w:sz w:val="32"/>
          <w:szCs w:val="32"/>
        </w:rPr>
        <w:t>Was gibt es im neuen Design nicht mehr?</w:t>
      </w:r>
    </w:p>
    <w:p w:rsidR="00C72714" w:rsidRPr="00391A20" w:rsidRDefault="00C72714" w:rsidP="00C72714">
      <w:pPr>
        <w:pStyle w:val="Listenabsatz"/>
        <w:autoSpaceDE w:val="0"/>
        <w:autoSpaceDN w:val="0"/>
        <w:adjustRightInd w:val="0"/>
        <w:spacing w:after="0" w:line="240" w:lineRule="auto"/>
        <w:rPr>
          <w:rFonts w:ascii="Tahoma" w:hAnsi="Tahoma" w:cs="Tahoma"/>
          <w:color w:val="000000"/>
          <w:sz w:val="21"/>
          <w:szCs w:val="21"/>
        </w:rPr>
      </w:pPr>
    </w:p>
    <w:p w:rsidR="00C72714" w:rsidRPr="00391A20" w:rsidRDefault="00C72714" w:rsidP="00C72714">
      <w:pPr>
        <w:pStyle w:val="Listenabsatz"/>
        <w:numPr>
          <w:ilvl w:val="0"/>
          <w:numId w:val="2"/>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Das Gästebuch wird ersatzlos wegfallen. Referenzen aus dem Gästebuch sollten Sie deshalb manuell sichern und in</w:t>
      </w:r>
      <w:r w:rsidR="00391A20">
        <w:rPr>
          <w:rFonts w:ascii="Tahoma" w:hAnsi="Tahoma" w:cs="Tahoma"/>
          <w:color w:val="000000"/>
          <w:sz w:val="21"/>
          <w:szCs w:val="21"/>
        </w:rPr>
        <w:t xml:space="preserve"> Ihr neues Portfolio übertragen</w:t>
      </w:r>
      <w:r w:rsidR="00391A20">
        <w:rPr>
          <w:rFonts w:ascii="Tahoma" w:hAnsi="Tahoma" w:cs="Tahoma"/>
          <w:color w:val="000000"/>
          <w:sz w:val="21"/>
          <w:szCs w:val="21"/>
        </w:rPr>
        <w:br/>
      </w:r>
    </w:p>
    <w:p w:rsidR="00C72714" w:rsidRPr="00391A20" w:rsidRDefault="00C72714" w:rsidP="00C72714">
      <w:pPr>
        <w:pStyle w:val="Listenabsatz"/>
        <w:numPr>
          <w:ilvl w:val="0"/>
          <w:numId w:val="2"/>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Dateianhänge im Profil gibt es nicht mehr</w:t>
      </w:r>
      <w:r w:rsidR="00391A20">
        <w:rPr>
          <w:rFonts w:ascii="Tahoma" w:hAnsi="Tahoma" w:cs="Tahoma"/>
          <w:color w:val="000000"/>
          <w:sz w:val="21"/>
          <w:szCs w:val="21"/>
        </w:rPr>
        <w:t>,</w:t>
      </w:r>
      <w:r w:rsidRPr="00391A20">
        <w:rPr>
          <w:rFonts w:ascii="Tahoma" w:hAnsi="Tahoma" w:cs="Tahoma"/>
          <w:color w:val="000000"/>
          <w:sz w:val="21"/>
          <w:szCs w:val="21"/>
        </w:rPr>
        <w:t xml:space="preserve"> </w:t>
      </w:r>
      <w:r w:rsidR="00391A20">
        <w:rPr>
          <w:rFonts w:ascii="Tahoma" w:hAnsi="Tahoma" w:cs="Tahoma"/>
          <w:color w:val="000000"/>
          <w:sz w:val="21"/>
          <w:szCs w:val="21"/>
        </w:rPr>
        <w:t>d</w:t>
      </w:r>
      <w:r w:rsidRPr="00391A20">
        <w:rPr>
          <w:rFonts w:ascii="Tahoma" w:hAnsi="Tahoma" w:cs="Tahoma"/>
          <w:color w:val="000000"/>
          <w:sz w:val="21"/>
          <w:szCs w:val="21"/>
        </w:rPr>
        <w:t>iese können Sie jetzt als PDF zum Download auf dem neuen Portfolio einbinden</w:t>
      </w:r>
      <w:r w:rsidR="00391A20">
        <w:rPr>
          <w:rFonts w:ascii="Tahoma" w:hAnsi="Tahoma" w:cs="Tahoma"/>
          <w:color w:val="000000"/>
          <w:sz w:val="21"/>
          <w:szCs w:val="21"/>
        </w:rPr>
        <w:br/>
      </w:r>
    </w:p>
    <w:p w:rsidR="00C72714" w:rsidRPr="00391A20" w:rsidRDefault="00C72714" w:rsidP="00C72714">
      <w:pPr>
        <w:pStyle w:val="Listenabsatz"/>
        <w:numPr>
          <w:ilvl w:val="0"/>
          <w:numId w:val="2"/>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Animierte </w:t>
      </w:r>
      <w:proofErr w:type="spellStart"/>
      <w:r w:rsidRPr="00391A20">
        <w:rPr>
          <w:rFonts w:ascii="Tahoma" w:hAnsi="Tahoma" w:cs="Tahoma"/>
          <w:color w:val="000000"/>
          <w:sz w:val="21"/>
          <w:szCs w:val="21"/>
        </w:rPr>
        <w:t>GIF-Grafiken</w:t>
      </w:r>
      <w:proofErr w:type="spellEnd"/>
      <w:r w:rsidRPr="00391A20">
        <w:rPr>
          <w:rFonts w:ascii="Tahoma" w:hAnsi="Tahoma" w:cs="Tahoma"/>
          <w:color w:val="000000"/>
          <w:sz w:val="21"/>
          <w:szCs w:val="21"/>
        </w:rPr>
        <w:t xml:space="preserve"> sind nicht mehr z</w:t>
      </w:r>
      <w:r w:rsidR="00391A20">
        <w:rPr>
          <w:rFonts w:ascii="Tahoma" w:hAnsi="Tahoma" w:cs="Tahoma"/>
          <w:color w:val="000000"/>
          <w:sz w:val="21"/>
          <w:szCs w:val="21"/>
        </w:rPr>
        <w:t>ulässig</w:t>
      </w:r>
      <w:r w:rsidR="00391A20">
        <w:rPr>
          <w:rFonts w:ascii="Tahoma" w:hAnsi="Tahoma" w:cs="Tahoma"/>
          <w:color w:val="000000"/>
          <w:sz w:val="21"/>
          <w:szCs w:val="21"/>
        </w:rPr>
        <w:br/>
      </w:r>
    </w:p>
    <w:p w:rsidR="00C72714" w:rsidRPr="00391A20" w:rsidRDefault="00C72714" w:rsidP="00C72714">
      <w:pPr>
        <w:pStyle w:val="Listenabsatz"/>
        <w:numPr>
          <w:ilvl w:val="0"/>
          <w:numId w:val="3"/>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Die „Gründe warum ich auf XING bin“ sind weggefallen</w:t>
      </w:r>
      <w:r w:rsidR="00391A20">
        <w:rPr>
          <w:rFonts w:ascii="Tahoma" w:hAnsi="Tahoma" w:cs="Tahoma"/>
          <w:color w:val="000000"/>
          <w:sz w:val="21"/>
          <w:szCs w:val="21"/>
        </w:rPr>
        <w:t>;</w:t>
      </w:r>
      <w:r w:rsidRPr="00391A20">
        <w:rPr>
          <w:rFonts w:ascii="Tahoma" w:hAnsi="Tahoma" w:cs="Tahoma"/>
          <w:color w:val="000000"/>
          <w:sz w:val="21"/>
          <w:szCs w:val="21"/>
        </w:rPr>
        <w:t xml:space="preserve"> </w:t>
      </w:r>
      <w:r w:rsidR="00391A20">
        <w:rPr>
          <w:rFonts w:ascii="Tahoma" w:hAnsi="Tahoma" w:cs="Tahoma"/>
          <w:color w:val="000000"/>
          <w:sz w:val="21"/>
          <w:szCs w:val="21"/>
        </w:rPr>
        <w:t>d</w:t>
      </w:r>
      <w:r w:rsidRPr="00391A20">
        <w:rPr>
          <w:rFonts w:ascii="Tahoma" w:hAnsi="Tahoma" w:cs="Tahoma"/>
          <w:color w:val="000000"/>
          <w:sz w:val="21"/>
          <w:szCs w:val="21"/>
        </w:rPr>
        <w:t>afür ist der Bere</w:t>
      </w:r>
      <w:r w:rsidR="00391A20">
        <w:rPr>
          <w:rFonts w:ascii="Tahoma" w:hAnsi="Tahoma" w:cs="Tahoma"/>
          <w:color w:val="000000"/>
          <w:sz w:val="21"/>
          <w:szCs w:val="21"/>
        </w:rPr>
        <w:t>ich „Karrierewünsche“ ausgebaut</w:t>
      </w:r>
      <w:r w:rsidRPr="00391A20">
        <w:rPr>
          <w:rFonts w:ascii="Tahoma" w:hAnsi="Tahoma" w:cs="Tahoma"/>
          <w:color w:val="000000"/>
          <w:sz w:val="21"/>
          <w:szCs w:val="21"/>
        </w:rPr>
        <w:t xml:space="preserve"> </w:t>
      </w:r>
      <w:r w:rsidR="00391A20">
        <w:rPr>
          <w:rFonts w:ascii="Tahoma" w:hAnsi="Tahoma" w:cs="Tahoma"/>
          <w:color w:val="000000"/>
          <w:sz w:val="21"/>
          <w:szCs w:val="21"/>
        </w:rPr>
        <w:br/>
      </w:r>
    </w:p>
    <w:p w:rsidR="00C72714" w:rsidRPr="00391A20" w:rsidRDefault="00C72714" w:rsidP="00C72714">
      <w:pPr>
        <w:pStyle w:val="Listenabsatz"/>
        <w:numPr>
          <w:ilvl w:val="0"/>
          <w:numId w:val="3"/>
        </w:num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Die ehemalige Über mich Seite wird durc</w:t>
      </w:r>
      <w:r w:rsidR="00391A20">
        <w:rPr>
          <w:rFonts w:ascii="Tahoma" w:hAnsi="Tahoma" w:cs="Tahoma"/>
          <w:color w:val="000000"/>
          <w:sz w:val="21"/>
          <w:szCs w:val="21"/>
        </w:rPr>
        <w:t xml:space="preserve">h das bessere Portfolio ersetzt </w:t>
      </w:r>
    </w:p>
    <w:p w:rsidR="00C72714" w:rsidRPr="00391A20" w:rsidRDefault="00C72714" w:rsidP="00C72714">
      <w:pPr>
        <w:autoSpaceDE w:val="0"/>
        <w:autoSpaceDN w:val="0"/>
        <w:adjustRightInd w:val="0"/>
        <w:spacing w:after="0" w:line="240" w:lineRule="auto"/>
        <w:rPr>
          <w:rFonts w:ascii="Tahoma" w:hAnsi="Tahoma" w:cs="Tahoma"/>
          <w:color w:val="000000"/>
          <w:sz w:val="21"/>
          <w:szCs w:val="21"/>
        </w:rPr>
      </w:pPr>
    </w:p>
    <w:p w:rsidR="00C72714" w:rsidRPr="00391A20" w:rsidRDefault="00C72714" w:rsidP="00C72714">
      <w:pPr>
        <w:autoSpaceDE w:val="0"/>
        <w:autoSpaceDN w:val="0"/>
        <w:adjustRightInd w:val="0"/>
        <w:spacing w:after="0" w:line="240" w:lineRule="auto"/>
        <w:rPr>
          <w:rFonts w:ascii="Tahoma" w:hAnsi="Tahoma" w:cs="Tahoma"/>
          <w:color w:val="000000"/>
          <w:sz w:val="21"/>
          <w:szCs w:val="21"/>
        </w:rPr>
      </w:pPr>
      <w:r w:rsidRPr="00391A20">
        <w:rPr>
          <w:rFonts w:ascii="Tahoma" w:hAnsi="Tahoma" w:cs="Tahoma"/>
          <w:color w:val="000000"/>
          <w:sz w:val="21"/>
          <w:szCs w:val="21"/>
        </w:rPr>
        <w:t xml:space="preserve">FAQ </w:t>
      </w:r>
      <w:r w:rsidR="00391A20">
        <w:rPr>
          <w:rFonts w:ascii="Tahoma" w:hAnsi="Tahoma" w:cs="Tahoma"/>
          <w:color w:val="000000"/>
          <w:sz w:val="21"/>
          <w:szCs w:val="21"/>
        </w:rPr>
        <w:t xml:space="preserve">zur Umstellung </w:t>
      </w:r>
      <w:r w:rsidRPr="00391A20">
        <w:rPr>
          <w:rFonts w:ascii="Tahoma" w:hAnsi="Tahoma" w:cs="Tahoma"/>
          <w:color w:val="000000"/>
          <w:sz w:val="21"/>
          <w:szCs w:val="21"/>
        </w:rPr>
        <w:t xml:space="preserve">direkt von XING: </w:t>
      </w:r>
    </w:p>
    <w:p w:rsidR="00C72714" w:rsidRPr="00391A20" w:rsidRDefault="00C72714" w:rsidP="00C72714">
      <w:pPr>
        <w:autoSpaceDE w:val="0"/>
        <w:autoSpaceDN w:val="0"/>
        <w:adjustRightInd w:val="0"/>
        <w:spacing w:after="0" w:line="240" w:lineRule="auto"/>
        <w:rPr>
          <w:rFonts w:ascii="Tahoma" w:hAnsi="Tahoma" w:cs="Tahoma"/>
          <w:color w:val="000000"/>
          <w:sz w:val="21"/>
          <w:szCs w:val="21"/>
        </w:rPr>
      </w:pPr>
      <w:hyperlink r:id="rId8" w:history="1">
        <w:r w:rsidRPr="00391A20">
          <w:rPr>
            <w:rStyle w:val="Hyperlink"/>
            <w:rFonts w:ascii="Tahoma" w:hAnsi="Tahoma" w:cs="Tahoma"/>
            <w:sz w:val="21"/>
            <w:szCs w:val="21"/>
          </w:rPr>
          <w:t>https://www.xing.com/topics/de/zentrale-offentliche-sammelstelle-outputs-tipps-and-tricks-zum-neuen-xing-profil-58118</w:t>
        </w:r>
      </w:hyperlink>
      <w:r w:rsidRPr="00391A20">
        <w:rPr>
          <w:rFonts w:ascii="Tahoma" w:hAnsi="Tahoma" w:cs="Tahoma"/>
          <w:color w:val="000000"/>
          <w:sz w:val="21"/>
          <w:szCs w:val="21"/>
        </w:rPr>
        <w:t xml:space="preserve"> </w:t>
      </w:r>
    </w:p>
    <w:p w:rsidR="00DA5CD3" w:rsidRPr="00391A20" w:rsidRDefault="00DA5CD3" w:rsidP="00DA5CD3">
      <w:pPr>
        <w:rPr>
          <w:rFonts w:ascii="Tahoma" w:hAnsi="Tahoma" w:cs="Tahoma"/>
          <w:sz w:val="21"/>
          <w:szCs w:val="21"/>
        </w:rPr>
      </w:pPr>
    </w:p>
    <w:sectPr w:rsidR="00DA5CD3" w:rsidRPr="00391A20" w:rsidSect="008E7ABF">
      <w:headerReference w:type="default" r:id="rId9"/>
      <w:pgSz w:w="11900" w:h="16840"/>
      <w:pgMar w:top="1897" w:right="851" w:bottom="2098" w:left="1247"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714" w:rsidRDefault="00C72714" w:rsidP="00DA5CD3">
      <w:r>
        <w:separator/>
      </w:r>
    </w:p>
  </w:endnote>
  <w:endnote w:type="continuationSeparator" w:id="0">
    <w:p w:rsidR="00C72714" w:rsidRDefault="00C72714" w:rsidP="00DA5C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714" w:rsidRDefault="00C72714" w:rsidP="00DA5CD3">
      <w:r>
        <w:separator/>
      </w:r>
    </w:p>
  </w:footnote>
  <w:footnote w:type="continuationSeparator" w:id="0">
    <w:p w:rsidR="00C72714" w:rsidRDefault="00C72714" w:rsidP="00DA5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CD3" w:rsidRDefault="00DA5CD3" w:rsidP="00DA5CD3">
    <w:pPr>
      <w:pStyle w:val="Kopfzeile"/>
    </w:pPr>
    <w:r>
      <w:rPr>
        <w:noProof/>
        <w:lang w:eastAsia="de-DE"/>
      </w:rPr>
      <w:drawing>
        <wp:anchor distT="0" distB="0" distL="114300" distR="114300" simplePos="0" relativeHeight="251659264" behindDoc="0" locked="0" layoutInCell="1" allowOverlap="1">
          <wp:simplePos x="0" y="0"/>
          <wp:positionH relativeFrom="page">
            <wp:posOffset>165735</wp:posOffset>
          </wp:positionH>
          <wp:positionV relativeFrom="page">
            <wp:posOffset>155575</wp:posOffset>
          </wp:positionV>
          <wp:extent cx="7228840" cy="1386205"/>
          <wp:effectExtent l="0" t="0" r="10160" b="10795"/>
          <wp:wrapSquare wrapText="bothSides"/>
          <wp:docPr id="1" name="Bild 1" descr="Macintosh HD:Users:konzeptklar:Documents:Kunden:Nabenhauer Consulting:Jobs:NAC_0011_Kleinjobs_NC-PS:0011_Grafik:0011_Produktion:Socialmedia Club:0011_NC-Socialmedia-Club-Vorl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konzeptklar:Documents:Kunden:Nabenhauer Consulting:Jobs:NAC_0011_Kleinjobs_NC-PS:0011_Grafik:0011_Produktion:Socialmedia Club:0011_NC-Socialmedia-Club-Vorlage4.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228840" cy="1386205"/>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294C"/>
    <w:multiLevelType w:val="hybridMultilevel"/>
    <w:tmpl w:val="0EBA4E66"/>
    <w:lvl w:ilvl="0" w:tplc="04070001">
      <w:start w:val="1"/>
      <w:numFmt w:val="bullet"/>
      <w:lvlText w:val=""/>
      <w:lvlJc w:val="left"/>
      <w:pPr>
        <w:ind w:left="720" w:hanging="360"/>
      </w:pPr>
      <w:rPr>
        <w:rFonts w:ascii="Symbol" w:hAnsi="Symbol"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AF30E12"/>
    <w:multiLevelType w:val="hybridMultilevel"/>
    <w:tmpl w:val="DA1C08EA"/>
    <w:lvl w:ilvl="0" w:tplc="738C27C2">
      <w:start w:val="1"/>
      <w:numFmt w:val="decimal"/>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56F002AD"/>
    <w:multiLevelType w:val="hybridMultilevel"/>
    <w:tmpl w:val="C7741FCC"/>
    <w:lvl w:ilvl="0" w:tplc="04070001">
      <w:start w:val="1"/>
      <w:numFmt w:val="bullet"/>
      <w:lvlText w:val=""/>
      <w:lvlJc w:val="left"/>
      <w:pPr>
        <w:ind w:left="720" w:hanging="360"/>
      </w:pPr>
      <w:rPr>
        <w:rFonts w:ascii="Symbol" w:hAnsi="Symbol"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embedSystemFonts/>
  <w:proofState w:spelling="clean"/>
  <w:attachedTemplate r:id="rId1"/>
  <w:stylePaneFormatFilter w:val="3F2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
  <w:rsids>
    <w:rsidRoot w:val="00391A20"/>
    <w:rsid w:val="00047DD8"/>
    <w:rsid w:val="00071774"/>
    <w:rsid w:val="00074E1A"/>
    <w:rsid w:val="00225145"/>
    <w:rsid w:val="00284176"/>
    <w:rsid w:val="002857D9"/>
    <w:rsid w:val="002F7859"/>
    <w:rsid w:val="00391A20"/>
    <w:rsid w:val="004A10E8"/>
    <w:rsid w:val="00694C1F"/>
    <w:rsid w:val="006E252D"/>
    <w:rsid w:val="007F5CAC"/>
    <w:rsid w:val="008E7ABF"/>
    <w:rsid w:val="00AD23F0"/>
    <w:rsid w:val="00C72714"/>
    <w:rsid w:val="00D85F88"/>
    <w:rsid w:val="00DA5CD3"/>
    <w:rsid w:val="00F749BF"/>
    <w:rsid w:val="00FA5FB2"/>
  </w:rsids>
  <m:mathPr>
    <m:mathFont m:val="Cambria Math"/>
    <m:brkBin m:val="before"/>
    <m:brkBinSub m:val="--"/>
    <m:smallFrac/>
    <m:dispDef/>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de-DE"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72714"/>
    <w:pPr>
      <w:spacing w:after="200" w:line="276" w:lineRule="auto"/>
    </w:pPr>
    <w:rPr>
      <w:rFonts w:eastAsiaTheme="minorHAnsi"/>
      <w:sz w:val="24"/>
      <w:szCs w:val="22"/>
      <w:lang w:eastAsia="en-US"/>
    </w:rPr>
  </w:style>
  <w:style w:type="paragraph" w:styleId="berschrift1">
    <w:name w:val="heading 1"/>
    <w:basedOn w:val="Standard"/>
    <w:next w:val="Standard"/>
    <w:link w:val="berschrift1Zchn"/>
    <w:uiPriority w:val="9"/>
    <w:qFormat/>
    <w:rsid w:val="00DA5CD3"/>
    <w:pPr>
      <w:spacing w:after="400" w:line="264" w:lineRule="auto"/>
      <w:outlineLvl w:val="0"/>
    </w:pPr>
    <w:rPr>
      <w:rFonts w:ascii="Trebuchet MS" w:hAnsi="Trebuchet MS"/>
      <w:color w:val="CD0923"/>
      <w:sz w:val="48"/>
      <w:szCs w:val="48"/>
    </w:rPr>
  </w:style>
  <w:style w:type="paragraph" w:styleId="berschrift2">
    <w:name w:val="heading 2"/>
    <w:basedOn w:val="berschrift1"/>
    <w:next w:val="Standard"/>
    <w:link w:val="berschrift2Zchn"/>
    <w:uiPriority w:val="9"/>
    <w:unhideWhenUsed/>
    <w:qFormat/>
    <w:rsid w:val="00DA5CD3"/>
    <w:pPr>
      <w:outlineLvl w:val="1"/>
    </w:pPr>
    <w:rPr>
      <w:color w:val="312F2E"/>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284176"/>
  </w:style>
  <w:style w:type="character" w:customStyle="1" w:styleId="berschrift1Zchn">
    <w:name w:val="Überschrift 1 Zchn"/>
    <w:basedOn w:val="Absatz-Standardschriftart"/>
    <w:link w:val="berschrift1"/>
    <w:uiPriority w:val="9"/>
    <w:rsid w:val="00DA5CD3"/>
    <w:rPr>
      <w:rFonts w:ascii="Trebuchet MS" w:eastAsia="Cambria" w:hAnsi="Trebuchet MS" w:cs="Times New Roman"/>
      <w:color w:val="CD0923"/>
      <w:spacing w:val="2"/>
      <w:sz w:val="48"/>
      <w:szCs w:val="48"/>
      <w:lang w:eastAsia="en-US"/>
    </w:rPr>
  </w:style>
  <w:style w:type="paragraph" w:styleId="Kopfzeile">
    <w:name w:val="header"/>
    <w:basedOn w:val="Standard"/>
    <w:link w:val="KopfzeileZchn"/>
    <w:uiPriority w:val="99"/>
    <w:unhideWhenUsed/>
    <w:rsid w:val="00DA5CD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5CD3"/>
    <w:rPr>
      <w:rFonts w:ascii="Tahoma" w:eastAsia="Cambria" w:hAnsi="Tahoma" w:cs="Times New Roman"/>
      <w:spacing w:val="2"/>
      <w:sz w:val="21"/>
      <w:szCs w:val="21"/>
      <w:lang w:eastAsia="en-US"/>
    </w:rPr>
  </w:style>
  <w:style w:type="paragraph" w:styleId="Fuzeile">
    <w:name w:val="footer"/>
    <w:basedOn w:val="Standard"/>
    <w:link w:val="FuzeileZchn"/>
    <w:uiPriority w:val="99"/>
    <w:unhideWhenUsed/>
    <w:rsid w:val="00DA5CD3"/>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5CD3"/>
    <w:rPr>
      <w:rFonts w:ascii="Tahoma" w:eastAsia="Cambria" w:hAnsi="Tahoma" w:cs="Times New Roman"/>
      <w:spacing w:val="2"/>
      <w:sz w:val="21"/>
      <w:szCs w:val="21"/>
      <w:lang w:eastAsia="en-US"/>
    </w:rPr>
  </w:style>
  <w:style w:type="character" w:customStyle="1" w:styleId="berschrift2Zchn">
    <w:name w:val="Überschrift 2 Zchn"/>
    <w:basedOn w:val="Absatz-Standardschriftart"/>
    <w:link w:val="berschrift2"/>
    <w:uiPriority w:val="9"/>
    <w:rsid w:val="00DA5CD3"/>
    <w:rPr>
      <w:rFonts w:ascii="Trebuchet MS" w:eastAsia="Cambria" w:hAnsi="Trebuchet MS" w:cs="Times New Roman"/>
      <w:b/>
      <w:color w:val="312F2E"/>
      <w:spacing w:val="2"/>
      <w:sz w:val="32"/>
      <w:szCs w:val="32"/>
      <w:lang w:eastAsia="en-US"/>
    </w:rPr>
  </w:style>
  <w:style w:type="character" w:styleId="Hyperlink">
    <w:name w:val="Hyperlink"/>
    <w:basedOn w:val="Absatz-Standardschriftart"/>
    <w:uiPriority w:val="99"/>
    <w:unhideWhenUsed/>
    <w:rsid w:val="00C72714"/>
    <w:rPr>
      <w:color w:val="0000FF" w:themeColor="hyperlink"/>
      <w:u w:val="single"/>
    </w:rPr>
  </w:style>
  <w:style w:type="paragraph" w:styleId="Listenabsatz">
    <w:name w:val="List Paragraph"/>
    <w:basedOn w:val="Standard"/>
    <w:uiPriority w:val="34"/>
    <w:qFormat/>
    <w:rsid w:val="00C72714"/>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xing.com/topics/de/zentrale-offentliche-sammelstelle-outputs-tipps-and-tricks-zum-neuen-xing-profil-58118" TargetMode="External"/><Relationship Id="rId3" Type="http://schemas.openxmlformats.org/officeDocument/2006/relationships/settings" Target="settings.xml"/><Relationship Id="rId7" Type="http://schemas.openxmlformats.org/officeDocument/2006/relationships/hyperlink" Target="https://profile.xing.com/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02_12_Nabenhauer_Consulting\Materialien\Vorlage-PSM-SocialmediaClub2.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Vorlage-PSM-SocialmediaClub2</Template>
  <TotalTime>0</TotalTime>
  <Pages>2</Pages>
  <Words>439</Words>
  <Characters>2769</Characters>
  <Application>Microsoft Office Word</Application>
  <DocSecurity>0</DocSecurity>
  <Lines>23</Lines>
  <Paragraphs>6</Paragraphs>
  <ScaleCrop>false</ScaleCrop>
  <HeadingPairs>
    <vt:vector size="4" baseType="variant">
      <vt:variant>
        <vt:lpstr>Titel</vt:lpstr>
      </vt:variant>
      <vt:variant>
        <vt:i4>1</vt:i4>
      </vt:variant>
      <vt:variant>
        <vt:lpstr>Headings</vt:lpstr>
      </vt:variant>
      <vt:variant>
        <vt:i4>2</vt:i4>
      </vt:variant>
    </vt:vector>
  </HeadingPairs>
  <TitlesOfParts>
    <vt:vector size="3" baseType="lpstr">
      <vt:lpstr/>
      <vt:lpstr>Headline Socialmedia Club </vt:lpstr>
      <vt:lpstr>    Zwischenüberschrift</vt:lpstr>
    </vt:vector>
  </TitlesOfParts>
  <Company>Nabenhauer Consulting GmbH</Company>
  <LinksUpToDate>false</LinksUpToDate>
  <CharactersWithSpaces>3202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dc:creator>
  <cp:lastModifiedBy>Sabrina</cp:lastModifiedBy>
  <cp:revision>3</cp:revision>
  <cp:lastPrinted>2013-07-25T07:40:00Z</cp:lastPrinted>
  <dcterms:created xsi:type="dcterms:W3CDTF">2013-07-25T18:07:00Z</dcterms:created>
  <dcterms:modified xsi:type="dcterms:W3CDTF">2013-07-25T18:55:00Z</dcterms:modified>
</cp:coreProperties>
</file>